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bookmarkStart w:id="0" w:name="_GoBack"/>
      <w:bookmarkEnd w:id="0"/>
      <w:r>
        <w:rPr>
          <w:sz w:val="28"/>
          <w:szCs w:val="28"/>
        </w:rPr>
        <w:t>Об утверждении административного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регламента предоставления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«Внесение в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реестр мест (площадок) накопления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твердых коммунальных отходов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сведений о месте (площадке) накопления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твердых коммунальных отходов» </w:t>
      </w:r>
    </w:p>
    <w:p>
      <w:pPr>
        <w:pStyle w:val="Style17"/>
        <w:rPr>
          <w:sz w:val="20"/>
        </w:rPr>
      </w:pPr>
      <w:r>
        <w:rPr>
          <w:sz w:val="20"/>
        </w:rPr>
      </w:r>
    </w:p>
    <w:p>
      <w:pPr>
        <w:pStyle w:val="Style17"/>
        <w:rPr>
          <w:sz w:val="20"/>
        </w:rPr>
      </w:pPr>
      <w:r>
        <w:rPr>
          <w:sz w:val="20"/>
        </w:rPr>
      </w:r>
    </w:p>
    <w:p>
      <w:pPr>
        <w:pStyle w:val="Style17"/>
        <w:rPr>
          <w:szCs w:val="28"/>
        </w:rPr>
      </w:pPr>
      <w:r>
        <w:rPr>
          <w:sz w:val="26"/>
          <w:szCs w:val="26"/>
        </w:rPr>
        <w:tab/>
      </w:r>
      <w:r>
        <w:rPr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решением Челябинской городской Думы от 22.12.2015 № 16/32 «Об утверждении Правил благоустройства территории города Челябинска», постановлением Администрации города Челябинска от 18.04.2011 № 80-п «Об утверждении Порядка разработки и утверждения административных регламентов предоставления муниципальных услуг», распоряжением Администрации города Челябинска от 28.07.2015 № 8199 «Об утверждении перечня муниципальных и государственных услуг, предоставляемых Администрацией города Челябинска» 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Утвердить административный регламент предоставления муниципальной услуги «Внесение в реестр мест (площадок) накопления твердых коммунальных отходов сведений о месте (площадке) накопления твердых коммунальных отходов» (приложение).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Управлению информационной политики Администрации города Челябинска (Сафонов В. А.) опубликовать настоящее постановление в порядке, установленном для официального опубликования муниципальных правовых актов, и разместить настоящее постановление на официальном сайте Администрации города Челябинска в сети Интернет.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3. Внести настоящее постановление в раздел 5 «Земельные отношения и природопользование» нормативной правовой базы местного самоуправления города Челябинска.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ab/>
        <w:t>4. Контроль за исполнением настоящего постановления возложить на заместителя Главы города по городскому хозяйству Администрации города Челябинска Крехтунова Е. В.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5. Настоящее постановление вступает в силу после его официального опубликования в соответствии с законодательством Российской Федерации.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/>
      </w:pPr>
      <w:r>
        <w:rPr>
          <w:sz w:val="28"/>
          <w:szCs w:val="28"/>
        </w:rPr>
        <w:t>Глава города Челябинска                                                                  В. А. Елистратов</w:t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>А. С. Юшкова</w:t>
      </w:r>
    </w:p>
    <w:p>
      <w:pPr>
        <w:pStyle w:val="Normal"/>
        <w:jc w:val="both"/>
        <w:rPr/>
      </w:pPr>
      <w:r>
        <w:rPr>
          <w:sz w:val="22"/>
          <w:szCs w:val="22"/>
        </w:rPr>
        <w:t>729 34 05</w:t>
      </w:r>
    </w:p>
    <w:sectPr>
      <w:type w:val="nextPage"/>
      <w:pgSz w:w="12240" w:h="15840"/>
      <w:pgMar w:left="1701" w:right="850" w:header="0" w:top="1134" w:footer="0" w:bottom="284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d3b6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 Знак"/>
    <w:basedOn w:val="DefaultParagraphFont"/>
    <w:link w:val="a3"/>
    <w:qFormat/>
    <w:rsid w:val="00a40e21"/>
    <w:rPr>
      <w:rFonts w:ascii="Times New Roman" w:hAnsi="Times New Roman" w:eastAsia="Times New Roman" w:cs="Times New Roman"/>
      <w:sz w:val="28"/>
      <w:szCs w:val="20"/>
      <w:lang w:val="ru-RU" w:eastAsia="ru-RU"/>
    </w:rPr>
  </w:style>
  <w:style w:type="character" w:styleId="Style15" w:customStyle="1">
    <w:name w:val="Текст выноски Знак"/>
    <w:basedOn w:val="DefaultParagraphFont"/>
    <w:link w:val="a5"/>
    <w:uiPriority w:val="99"/>
    <w:semiHidden/>
    <w:qFormat/>
    <w:rsid w:val="00a40e21"/>
    <w:rPr>
      <w:rFonts w:ascii="Segoe UI" w:hAnsi="Segoe UI" w:eastAsia="Times New Roman" w:cs="Segoe UI"/>
      <w:sz w:val="18"/>
      <w:szCs w:val="18"/>
      <w:lang w:val="ru-RU" w:eastAsia="ru-RU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Style17">
    <w:name w:val="Body Text"/>
    <w:basedOn w:val="Normal"/>
    <w:link w:val="a4"/>
    <w:rsid w:val="00a40e21"/>
    <w:pPr>
      <w:jc w:val="both"/>
    </w:pPr>
    <w:rPr>
      <w:sz w:val="28"/>
    </w:rPr>
  </w:style>
  <w:style w:type="paragraph" w:styleId="Style18">
    <w:name w:val="List"/>
    <w:basedOn w:val="Style17"/>
    <w:pPr/>
    <w:rPr>
      <w:rFonts w:cs="Droid Sans Devanagari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Droid Sans Devanagari"/>
    </w:rPr>
  </w:style>
  <w:style w:type="paragraph" w:styleId="BalloonText">
    <w:name w:val="Balloon Text"/>
    <w:basedOn w:val="Normal"/>
    <w:link w:val="a6"/>
    <w:uiPriority w:val="99"/>
    <w:semiHidden/>
    <w:unhideWhenUsed/>
    <w:qFormat/>
    <w:rsid w:val="00a40e21"/>
    <w:pPr/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7BB93-D7D7-4153-A0A8-AEDE63BDE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Application>LibreOffice/5.3.7.2.0$Linux_X86_64 LibreOffice_project/30m0$Build-2</Application>
  <Pages>2</Pages>
  <Words>233</Words>
  <Characters>1804</Characters>
  <CharactersWithSpaces>2100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2017-12-21T04:26:00Z</dcterms:created>
  <dc:creator>Щербатенко Елена</dc:creator>
  <dc:description/>
  <dc:language>ru-RU</dc:language>
  <cp:lastModifiedBy/>
  <cp:lastPrinted>2019-04-15T14:07:52Z</cp:lastPrinted>
  <dcterms:modified xsi:type="dcterms:W3CDTF">2019-04-15T14:11:50Z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